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11.8395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33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Love Your Gums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821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5.9007453918457" w:lineRule="auto"/>
        <w:ind w:left="708.5000610351562" w:right="0" w:hanging="356.18011474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is Gum Disease Awareness Month! Some warning signs of gum disease include: -Gums that bleed easily.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20166015625" w:line="240" w:lineRule="auto"/>
        <w:ind w:left="708.5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-Red, swollen, tender gums.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00439453125" w:line="240" w:lineRule="auto"/>
        <w:ind w:left="708.5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-Persistent bad breath or bad taste.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00439453125" w:line="240" w:lineRule="auto"/>
        <w:ind w:left="708.5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-Any change in the way your teeth fit together when you bite.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5.73500633239746" w:lineRule="auto"/>
        <w:ind w:left="350.63995361328125" w:right="196.199951171875" w:firstLine="9.360046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Medi-Cal members to schedule an appointment today.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click on the "Find a Dentist" button.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5855712890625" w:line="240" w:lineRule="auto"/>
        <w:ind w:left="356.1599731445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194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5.98488807678223" w:lineRule="auto"/>
        <w:ind w:left="708.5000610351562" w:right="91.6796875" w:hanging="356.18011474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¡Febrero es el mes de concientización sobre la enfermedad de las encías! Algunas  señales de advertencia que demuestran una posible enfermedad de las encías incluyen: -Encías que sangran fácilmente.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349365234375" w:line="240" w:lineRule="auto"/>
        <w:ind w:left="708.5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-Enrojecimiento, inflamación y sensibilidad de encías.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1943359375" w:line="240" w:lineRule="auto"/>
        <w:ind w:left="708.5000610351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-Mal aliento o sabor frecuente.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200439453125" w:line="245.73552131652832" w:lineRule="auto"/>
        <w:ind w:left="343.91998291015625" w:right="725.960693359375" w:firstLine="364.580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-Cualquier cambio en la forma en que los dientes se unen cuando usted muerde.  Anime a los miembros de Medi-Cal a programar una cita hoy.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843505859375" w:line="487.3047065734863" w:lineRule="auto"/>
        <w:ind w:left="356.15997314453125" w:right="1748.3197021484375" w:hanging="12.23999023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haga clic en el botón "Encuentre un Dentista".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4766.600036621094" w:top="1440" w:left="1460.6599426269531" w:right="1453.160400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