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F3AAA5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Reminder: Pregnancy and Postpartum Coverage Social Media Captions:</w:t>
      </w:r>
      <w:r>
        <w:rPr>
          <w:rStyle w:val="eop"/>
          <w:rFonts w:ascii="Calibri" w:hAnsi="Calibri" w:cs="Calibri"/>
          <w:color w:val="000000"/>
        </w:rPr>
        <w:t> </w:t>
      </w:r>
    </w:p>
    <w:p w14:paraId="26E63962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9343C57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13FBCA59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D8E6BA9" w14:textId="77777777" w:rsidR="00E31F56" w:rsidRDefault="00E31F56" w:rsidP="00E31F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hd w:val="clear" w:color="auto" w:fill="FFFFFF"/>
        </w:rPr>
        <w:t xml:space="preserve">Seeing your dentist for regular cleanings and exams can help your teeth as well as your baby’s health. 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232461943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eop"/>
          <w:rFonts w:ascii="Segoe UI Symbol" w:hAnsi="Segoe UI Symbol" w:cs="Segoe UI"/>
          <w:color w:val="000000"/>
        </w:rPr>
        <w:t> </w:t>
      </w:r>
    </w:p>
    <w:p w14:paraId="1BC4F622" w14:textId="77777777" w:rsidR="00E31F56" w:rsidRDefault="00E31F56" w:rsidP="00E31F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stem-ui" w:hAnsi="system-ui" w:cs="Segoe UI"/>
          <w:color w:val="050505"/>
          <w:sz w:val="22"/>
          <w:szCs w:val="22"/>
        </w:rPr>
        <w:t>Visit SmileCalifornia.org/Pregnancy to learn more about available dental services.</w:t>
      </w:r>
      <w:r>
        <w:rPr>
          <w:rStyle w:val="scxw232461943"/>
          <w:rFonts w:ascii="system-ui" w:hAnsi="system-ui" w:cs="Segoe UI"/>
          <w:color w:val="050505"/>
          <w:sz w:val="22"/>
          <w:szCs w:val="22"/>
        </w:rPr>
        <w:t> </w:t>
      </w:r>
      <w:r>
        <w:rPr>
          <w:rFonts w:ascii="system-ui" w:hAnsi="system-ui" w:cs="Segoe UI"/>
          <w:color w:val="050505"/>
          <w:sz w:val="22"/>
          <w:szCs w:val="22"/>
        </w:rPr>
        <w:br/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232461943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Calibri" w:hAnsi="Calibri" w:cs="Calibri"/>
          <w:color w:val="262626"/>
          <w:shd w:val="clear" w:color="auto" w:fill="FFFFFF"/>
        </w:rPr>
        <w:t xml:space="preserve">As a Medi-Cal member, you are covered for dental services throughout your pregnancy and 12 months postpartum. 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eop"/>
          <w:rFonts w:ascii="Segoe UI Symbol" w:hAnsi="Segoe UI Symbol" w:cs="Segoe UI"/>
          <w:color w:val="262626"/>
        </w:rPr>
        <w:t> </w:t>
      </w:r>
    </w:p>
    <w:p w14:paraId="6E23319E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336E3D" w14:textId="77777777" w:rsidR="00E31F56" w:rsidRDefault="00E31F56" w:rsidP="00E31F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>
        <w:rPr>
          <w:rStyle w:val="normaltextrun"/>
          <w:rFonts w:ascii="Calibri" w:hAnsi="Calibri" w:cs="Calibri"/>
          <w:b/>
          <w:bCs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B18ED1A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4D0192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3421315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E2ECB0" w14:textId="77777777" w:rsidR="00E31F56" w:rsidRDefault="00E31F56" w:rsidP="00E31F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Visitar a su dentista para limpiezas y exámenes regulares puede ayudar a sus dientes y a la salud de su bebé. </w:t>
      </w:r>
      <w:r>
        <w:rPr>
          <w:rStyle w:val="normaltextrun"/>
          <w:rFonts w:ascii="Segoe UI Symbol" w:hAnsi="Segoe UI Symbol" w:cs="Segoe UI"/>
          <w:lang w:val="es-ES"/>
        </w:rPr>
        <w:t>⁠</w:t>
      </w:r>
      <w:r>
        <w:rPr>
          <w:rStyle w:val="eop"/>
          <w:rFonts w:ascii="Segoe UI Symbol" w:hAnsi="Segoe UI Symbol" w:cs="Segoe UI"/>
        </w:rPr>
        <w:t> </w:t>
      </w:r>
    </w:p>
    <w:p w14:paraId="149EF089" w14:textId="77777777" w:rsidR="00E31F56" w:rsidRDefault="00E31F56" w:rsidP="00E31F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Visite </w:t>
      </w:r>
      <w:r w:rsidRPr="00E31F56">
        <w:rPr>
          <w:rStyle w:val="normaltextrun"/>
          <w:rFonts w:ascii="Calibri" w:hAnsi="Calibri" w:cs="Calibri"/>
          <w:lang w:val="es-ES"/>
        </w:rPr>
        <w:t xml:space="preserve">SonrieCalifornia.org/servicios-cubiertos/#embarazo </w:t>
      </w:r>
      <w:r>
        <w:rPr>
          <w:rStyle w:val="normaltextrun"/>
          <w:rFonts w:ascii="Calibri" w:hAnsi="Calibri" w:cs="Calibri"/>
          <w:lang w:val="es-ES"/>
        </w:rPr>
        <w:t>para obtener más información sobre los servicios dentales disponibles.</w:t>
      </w:r>
      <w:r>
        <w:rPr>
          <w:rStyle w:val="eop"/>
          <w:rFonts w:ascii="Calibri" w:hAnsi="Calibri" w:cs="Calibri"/>
        </w:rPr>
        <w:t> </w:t>
      </w:r>
    </w:p>
    <w:p w14:paraId="307E6E05" w14:textId="77777777" w:rsidR="00E31F56" w:rsidRDefault="00E31F56" w:rsidP="00E31F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4F7CC5" w14:textId="77777777" w:rsidR="00E31F56" w:rsidRDefault="00E31F56" w:rsidP="00E31F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Como miembro de </w:t>
      </w:r>
      <w:proofErr w:type="spellStart"/>
      <w:r>
        <w:rPr>
          <w:rStyle w:val="normaltextrun"/>
          <w:rFonts w:ascii="Calibri" w:hAnsi="Calibri" w:cs="Calibri"/>
          <w:lang w:val="es-ES"/>
        </w:rPr>
        <w:t>Medi</w:t>
      </w:r>
      <w:proofErr w:type="spellEnd"/>
      <w:r>
        <w:rPr>
          <w:rStyle w:val="normaltextrun"/>
          <w:rFonts w:ascii="Calibri" w:hAnsi="Calibri" w:cs="Calibri"/>
          <w:lang w:val="es-ES"/>
        </w:rPr>
        <w:t xml:space="preserve">-Cal, usted tiene cobertura para servicios dentales durante el embarazo y los 12 meses posteriores al parto. </w:t>
      </w:r>
      <w:r>
        <w:rPr>
          <w:rStyle w:val="normaltextrun"/>
          <w:rFonts w:ascii="Segoe UI Symbol" w:hAnsi="Segoe UI Symbol" w:cs="Segoe UI"/>
          <w:lang w:val="es-ES"/>
        </w:rPr>
        <w:t>⁠</w:t>
      </w:r>
      <w:r>
        <w:rPr>
          <w:rStyle w:val="eop"/>
          <w:rFonts w:ascii="Segoe UI Symbol" w:hAnsi="Segoe UI Symbol" w:cs="Segoe UI"/>
        </w:rPr>
        <w:t> </w:t>
      </w:r>
    </w:p>
    <w:p w14:paraId="6D72924A" w14:textId="77777777" w:rsidR="00E31F56" w:rsidRDefault="00E31F56" w:rsidP="00E31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F63237B" w14:textId="77777777" w:rsidR="00E31F56" w:rsidRDefault="00E31F56" w:rsidP="00E31F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Utilize </w:t>
      </w:r>
      <w:proofErr w:type="spellStart"/>
      <w:r>
        <w:rPr>
          <w:rStyle w:val="normaltextrun"/>
          <w:rFonts w:ascii="Calibri" w:hAnsi="Calibri" w:cs="Calibri"/>
          <w:b/>
          <w:bCs/>
        </w:rPr>
        <w:t>los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 </w:t>
      </w:r>
      <w:r>
        <w:rPr>
          <w:rStyle w:val="eop"/>
          <w:rFonts w:ascii="Calibri" w:hAnsi="Calibri" w:cs="Calibri"/>
        </w:rPr>
        <w:t> 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AB4BDC"/>
    <w:rsid w:val="00CF5083"/>
    <w:rsid w:val="00E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customStyle="1" w:styleId="scxw232461943">
    <w:name w:val="scxw232461943"/>
    <w:basedOn w:val="DefaultParagraphFont"/>
    <w:rsid w:val="00E3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D9557622-372B-49FB-962D-4E2E20725348}"/>
</file>

<file path=customXml/itemProps2.xml><?xml version="1.0" encoding="utf-8"?>
<ds:datastoreItem xmlns:ds="http://schemas.openxmlformats.org/officeDocument/2006/customXml" ds:itemID="{DCA11010-A0FE-4641-A9C9-EFE02EEA7B22}"/>
</file>

<file path=customXml/itemProps3.xml><?xml version="1.0" encoding="utf-8"?>
<ds:datastoreItem xmlns:ds="http://schemas.openxmlformats.org/officeDocument/2006/customXml" ds:itemID="{49CEF4D3-79FA-4E01-A8EC-CEA16348B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Chelsea Clouser</cp:lastModifiedBy>
  <cp:revision>2</cp:revision>
  <dcterms:created xsi:type="dcterms:W3CDTF">2022-07-19T20:49:00Z</dcterms:created>
  <dcterms:modified xsi:type="dcterms:W3CDTF">2022-07-19T20:49:00Z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