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09.0405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651127" cy="12255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127" cy="1225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Valentine’s Day Dental Check-Up Social Media Captions: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85986328125" w:line="240" w:lineRule="auto"/>
        <w:ind w:left="14.74014282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English: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60498046875" w:line="263.6521911621094" w:lineRule="auto"/>
        <w:ind w:left="724.4602966308594" w:right="0" w:firstLine="1.979980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yourself the gift of oral health this Valentine’s Day by scheduling a dental check-up. Medi Cal members under age 21 qualify for two visits a year. Members age 21 and older qualify for  one visit per year. To learn more about covered services and to find a dentist, visit  SmileCalifornia.org.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57958984375" w:line="240" w:lineRule="auto"/>
        <w:ind w:left="11.220092773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the hashtags: #SmileCalifornia #ValentinesDay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3.2598876953125" w:line="240" w:lineRule="auto"/>
        <w:ind w:left="14.74014282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Spanish: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6602783203125" w:line="263.5308837890625" w:lineRule="auto"/>
        <w:ind w:left="725.560302734375" w:right="20.28076171875" w:firstLine="9.6800231933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Regálese el regalo de la salud bucal este día de San Valentín programando un chequeo dental.  Los miembros de Medi-Cal menores de 21 años califican para dos visitas al año. Los miembros  de 21 años o más califican para una visita por año. Para obtener más información sobre los  servicios cubiertos y encontrar un dentista, visite SonrieCalifornia.org.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6900634765625" w:line="240" w:lineRule="auto"/>
        <w:ind w:left="11.220092773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Utilize los hashtags: #SonrieCalifornia #SanValentin</w:t>
      </w:r>
    </w:p>
    <w:sectPr>
      <w:pgSz w:h="15840" w:w="12240" w:orient="portrait"/>
      <w:pgMar w:bottom="7127.5994873046875" w:top="1440" w:left="1444.2398071289062" w:right="1615.759277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